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4624B">
      <w:pPr>
        <w:rPr>
          <w:rFonts w:hint="default"/>
          <w:b/>
          <w:bCs/>
          <w:color w:val="0000FF"/>
          <w:sz w:val="24"/>
          <w:szCs w:val="32"/>
        </w:rPr>
      </w:pPr>
      <w:r>
        <w:rPr>
          <w:rFonts w:hint="default"/>
          <w:b/>
          <w:bCs/>
          <w:color w:val="0000FF"/>
          <w:sz w:val="24"/>
          <w:szCs w:val="32"/>
        </w:rPr>
        <w:t>F11 Matte Black Pull-Out Kitchen Faucet – Contemporary Style</w:t>
      </w:r>
    </w:p>
    <w:p w14:paraId="6A79F8F5">
      <w:pPr>
        <w:rPr>
          <w:rFonts w:hint="default"/>
          <w:b/>
          <w:bCs/>
          <w:color w:val="0000FF"/>
          <w:sz w:val="24"/>
          <w:szCs w:val="32"/>
        </w:rPr>
      </w:pPr>
      <w:r>
        <w:rPr>
          <w:rFonts w:hint="eastAsia" w:eastAsiaTheme="minorEastAsia"/>
          <w:b/>
          <w:bCs/>
          <w:color w:val="0000FF"/>
          <w:sz w:val="24"/>
          <w:szCs w:val="32"/>
          <w:lang w:eastAsia="zh-CN"/>
        </w:rPr>
        <w:drawing>
          <wp:anchor distT="0" distB="0" distL="114300" distR="114300" simplePos="0" relativeHeight="251659264" behindDoc="0" locked="0" layoutInCell="1" allowOverlap="1">
            <wp:simplePos x="0" y="0"/>
            <wp:positionH relativeFrom="column">
              <wp:posOffset>534035</wp:posOffset>
            </wp:positionH>
            <wp:positionV relativeFrom="paragraph">
              <wp:posOffset>86360</wp:posOffset>
            </wp:positionV>
            <wp:extent cx="2270125" cy="2270125"/>
            <wp:effectExtent l="0" t="0" r="15875" b="15875"/>
            <wp:wrapNone/>
            <wp:docPr id="1" name="图片 1" descr="F11 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11 BK"/>
                    <pic:cNvPicPr>
                      <a:picLocks noChangeAspect="1"/>
                    </pic:cNvPicPr>
                  </pic:nvPicPr>
                  <pic:blipFill>
                    <a:blip r:embed="rId4"/>
                    <a:stretch>
                      <a:fillRect/>
                    </a:stretch>
                  </pic:blipFill>
                  <pic:spPr>
                    <a:xfrm>
                      <a:off x="0" y="0"/>
                      <a:ext cx="2270125" cy="2270125"/>
                    </a:xfrm>
                    <a:prstGeom prst="rect">
                      <a:avLst/>
                    </a:prstGeom>
                  </pic:spPr>
                </pic:pic>
              </a:graphicData>
            </a:graphic>
          </wp:anchor>
        </w:drawing>
      </w:r>
    </w:p>
    <w:p w14:paraId="7D6143C3">
      <w:pPr>
        <w:rPr>
          <w:rFonts w:hint="default"/>
          <w:b/>
          <w:bCs/>
          <w:color w:val="0000FF"/>
          <w:sz w:val="24"/>
          <w:szCs w:val="32"/>
        </w:rPr>
      </w:pPr>
    </w:p>
    <w:p w14:paraId="2860E26F">
      <w:pPr>
        <w:rPr>
          <w:rFonts w:hint="default"/>
          <w:b/>
          <w:bCs/>
          <w:color w:val="0000FF"/>
          <w:sz w:val="24"/>
          <w:szCs w:val="32"/>
        </w:rPr>
      </w:pPr>
    </w:p>
    <w:p w14:paraId="50287823">
      <w:pPr>
        <w:rPr>
          <w:rFonts w:hint="default"/>
          <w:b/>
          <w:bCs/>
          <w:color w:val="0000FF"/>
          <w:sz w:val="24"/>
          <w:szCs w:val="32"/>
        </w:rPr>
      </w:pPr>
    </w:p>
    <w:p w14:paraId="3C98B401">
      <w:pPr>
        <w:rPr>
          <w:rFonts w:hint="default"/>
          <w:b/>
          <w:bCs/>
          <w:color w:val="0000FF"/>
          <w:sz w:val="24"/>
          <w:szCs w:val="32"/>
        </w:rPr>
      </w:pPr>
    </w:p>
    <w:p w14:paraId="3471BCC3">
      <w:pPr>
        <w:rPr>
          <w:rFonts w:hint="default"/>
          <w:b/>
          <w:bCs/>
          <w:color w:val="0000FF"/>
          <w:sz w:val="24"/>
          <w:szCs w:val="32"/>
        </w:rPr>
      </w:pPr>
    </w:p>
    <w:p w14:paraId="61779B80">
      <w:pPr>
        <w:rPr>
          <w:rFonts w:hint="default"/>
          <w:b/>
          <w:bCs/>
          <w:color w:val="0000FF"/>
          <w:sz w:val="24"/>
          <w:szCs w:val="32"/>
        </w:rPr>
      </w:pPr>
    </w:p>
    <w:p w14:paraId="3D716733">
      <w:pPr>
        <w:rPr>
          <w:rFonts w:hint="default"/>
          <w:b/>
          <w:bCs/>
          <w:color w:val="0000FF"/>
          <w:sz w:val="24"/>
          <w:szCs w:val="32"/>
        </w:rPr>
      </w:pPr>
    </w:p>
    <w:p w14:paraId="720F4FD7">
      <w:pPr>
        <w:rPr>
          <w:rFonts w:hint="default"/>
          <w:b/>
          <w:bCs/>
          <w:color w:val="0000FF"/>
          <w:sz w:val="24"/>
          <w:szCs w:val="32"/>
        </w:rPr>
      </w:pPr>
    </w:p>
    <w:p w14:paraId="7D1EF84C">
      <w:pPr>
        <w:rPr>
          <w:rFonts w:hint="default"/>
          <w:b/>
          <w:bCs/>
          <w:color w:val="0000FF"/>
          <w:sz w:val="24"/>
          <w:szCs w:val="32"/>
        </w:rPr>
      </w:pPr>
    </w:p>
    <w:p w14:paraId="24D18F36">
      <w:pPr>
        <w:rPr>
          <w:rFonts w:hint="default"/>
          <w:b/>
          <w:bCs/>
          <w:color w:val="0000FF"/>
          <w:sz w:val="24"/>
          <w:szCs w:val="32"/>
        </w:rPr>
      </w:pPr>
    </w:p>
    <w:p w14:paraId="38C91004">
      <w:pPr>
        <w:rPr>
          <w:rFonts w:hint="eastAsia"/>
          <w:b/>
          <w:bCs/>
          <w:color w:val="0000FF"/>
          <w:sz w:val="24"/>
          <w:szCs w:val="32"/>
          <w:lang w:eastAsia="zh-CN"/>
        </w:rPr>
      </w:pPr>
    </w:p>
    <w:p w14:paraId="2E20D205">
      <w:pPr>
        <w:rPr>
          <w:rFonts w:hint="default"/>
          <w:b/>
          <w:bCs/>
          <w:color w:val="0000FF"/>
          <w:sz w:val="24"/>
          <w:szCs w:val="32"/>
        </w:rPr>
      </w:pPr>
    </w:p>
    <w:p w14:paraId="3FF5D25E">
      <w:pPr>
        <w:rPr>
          <w:rFonts w:hint="default"/>
          <w:b w:val="0"/>
          <w:bCs w:val="0"/>
          <w:color w:val="auto"/>
          <w:sz w:val="24"/>
          <w:szCs w:val="32"/>
        </w:rPr>
      </w:pPr>
      <w:r>
        <w:rPr>
          <w:rFonts w:hint="default"/>
          <w:b w:val="0"/>
          <w:bCs w:val="0"/>
          <w:color w:val="auto"/>
          <w:sz w:val="24"/>
          <w:szCs w:val="32"/>
        </w:rPr>
        <w:t>To ensure the suitability of our products for your space, please verify the measurements of the product and match them with your kitchen cabinet dimensions, and some products may not require high accuracy, but it is still important to check.</w:t>
      </w:r>
    </w:p>
    <w:p w14:paraId="2F9ADD69">
      <w:pPr>
        <w:rPr>
          <w:rFonts w:hint="default"/>
          <w:b w:val="0"/>
          <w:bCs w:val="0"/>
          <w:color w:val="auto"/>
          <w:sz w:val="24"/>
          <w:szCs w:val="32"/>
        </w:rPr>
      </w:pPr>
    </w:p>
    <w:p w14:paraId="2F8D0665">
      <w:pPr>
        <w:rPr>
          <w:rFonts w:hint="default"/>
          <w:b/>
          <w:bCs/>
          <w:color w:val="auto"/>
          <w:sz w:val="24"/>
          <w:szCs w:val="32"/>
        </w:rPr>
      </w:pPr>
      <w:r>
        <w:rPr>
          <w:rFonts w:hint="default"/>
          <w:b/>
          <w:bCs/>
          <w:color w:val="auto"/>
          <w:sz w:val="24"/>
          <w:szCs w:val="32"/>
        </w:rPr>
        <w:t>Product Description</w:t>
      </w:r>
    </w:p>
    <w:p w14:paraId="02E11250">
      <w:pPr>
        <w:rPr>
          <w:rFonts w:hint="default"/>
          <w:b w:val="0"/>
          <w:bCs w:val="0"/>
          <w:color w:val="auto"/>
          <w:sz w:val="24"/>
          <w:szCs w:val="32"/>
        </w:rPr>
      </w:pPr>
      <w:r>
        <w:rPr>
          <w:rFonts w:hint="default"/>
          <w:b w:val="0"/>
          <w:bCs w:val="0"/>
          <w:color w:val="auto"/>
          <w:sz w:val="24"/>
          <w:szCs w:val="32"/>
        </w:rPr>
        <w:t>Imagine the luxury of a contemporary matte black faucet in your kitchen. Made from solid stainless steel, it offers unbeatable rust and corrosion resistance. With a pull-out sprayer that has two settings, every task becomes effortless. The single lever handle and updated retraction system ensure the sprayer head always returns to its place. Keep your kitchen stylish and organized.</w:t>
      </w:r>
    </w:p>
    <w:p w14:paraId="3CEF1CE7">
      <w:pPr>
        <w:rPr>
          <w:rFonts w:hint="default"/>
          <w:b w:val="0"/>
          <w:bCs w:val="0"/>
          <w:color w:val="auto"/>
          <w:sz w:val="24"/>
          <w:szCs w:val="32"/>
        </w:rPr>
      </w:pPr>
    </w:p>
    <w:p w14:paraId="1813383C">
      <w:pPr>
        <w:rPr>
          <w:rFonts w:hint="default"/>
          <w:b/>
          <w:bCs/>
          <w:color w:val="auto"/>
          <w:sz w:val="24"/>
          <w:szCs w:val="32"/>
        </w:rPr>
      </w:pPr>
      <w:r>
        <w:rPr>
          <w:rFonts w:hint="default"/>
          <w:b/>
          <w:bCs/>
          <w:color w:val="auto"/>
          <w:sz w:val="24"/>
          <w:szCs w:val="32"/>
        </w:rPr>
        <w:t>Product Details</w:t>
      </w:r>
      <w:bookmarkStart w:id="0" w:name="_GoBack"/>
      <w:bookmarkEnd w:id="0"/>
    </w:p>
    <w:p w14:paraId="7D35C3F2">
      <w:pPr>
        <w:rPr>
          <w:rFonts w:hint="default"/>
          <w:b w:val="0"/>
          <w:bCs w:val="0"/>
          <w:color w:val="auto"/>
          <w:sz w:val="24"/>
          <w:szCs w:val="32"/>
        </w:rPr>
      </w:pPr>
      <w:r>
        <w:rPr>
          <w:rFonts w:hint="default"/>
          <w:b w:val="0"/>
          <w:bCs w:val="0"/>
          <w:color w:val="auto"/>
          <w:sz w:val="24"/>
          <w:szCs w:val="32"/>
        </w:rPr>
        <w:t>Brand: Wonderful Kitchens</w:t>
      </w:r>
    </w:p>
    <w:p w14:paraId="79045205">
      <w:pPr>
        <w:rPr>
          <w:rFonts w:hint="default"/>
          <w:b w:val="0"/>
          <w:bCs w:val="0"/>
          <w:color w:val="auto"/>
          <w:sz w:val="24"/>
          <w:szCs w:val="32"/>
        </w:rPr>
      </w:pPr>
      <w:r>
        <w:rPr>
          <w:rFonts w:hint="default"/>
          <w:b w:val="0"/>
          <w:bCs w:val="0"/>
          <w:color w:val="auto"/>
          <w:sz w:val="24"/>
          <w:szCs w:val="32"/>
        </w:rPr>
        <w:t>Recommended: Kitchens, Sink</w:t>
      </w:r>
    </w:p>
    <w:p w14:paraId="02439167">
      <w:pPr>
        <w:rPr>
          <w:rFonts w:hint="default"/>
          <w:b w:val="0"/>
          <w:bCs w:val="0"/>
          <w:color w:val="auto"/>
          <w:sz w:val="24"/>
          <w:szCs w:val="32"/>
        </w:rPr>
      </w:pPr>
      <w:r>
        <w:rPr>
          <w:rFonts w:hint="default"/>
          <w:b w:val="0"/>
          <w:bCs w:val="0"/>
          <w:color w:val="auto"/>
          <w:sz w:val="24"/>
          <w:szCs w:val="32"/>
        </w:rPr>
        <w:t>Model Number: F11</w:t>
      </w:r>
    </w:p>
    <w:p w14:paraId="66CBA8FA">
      <w:pPr>
        <w:rPr>
          <w:rFonts w:hint="default"/>
          <w:b w:val="0"/>
          <w:bCs w:val="0"/>
          <w:color w:val="auto"/>
          <w:sz w:val="24"/>
          <w:szCs w:val="32"/>
        </w:rPr>
      </w:pPr>
      <w:r>
        <w:rPr>
          <w:rFonts w:hint="default"/>
          <w:b w:val="0"/>
          <w:bCs w:val="0"/>
          <w:color w:val="auto"/>
          <w:sz w:val="24"/>
          <w:szCs w:val="32"/>
        </w:rPr>
        <w:t>Color: Black</w:t>
      </w:r>
    </w:p>
    <w:p w14:paraId="22ABC913">
      <w:pPr>
        <w:rPr>
          <w:rFonts w:hint="default"/>
          <w:b w:val="0"/>
          <w:bCs w:val="0"/>
          <w:color w:val="auto"/>
          <w:sz w:val="24"/>
          <w:szCs w:val="32"/>
        </w:rPr>
      </w:pPr>
      <w:r>
        <w:rPr>
          <w:rFonts w:hint="default"/>
          <w:b w:val="0"/>
          <w:bCs w:val="0"/>
          <w:color w:val="auto"/>
          <w:sz w:val="24"/>
          <w:szCs w:val="32"/>
        </w:rPr>
        <w:t>Spray Type: Pull Down</w:t>
      </w:r>
    </w:p>
    <w:p w14:paraId="54A6C23C">
      <w:pPr>
        <w:rPr>
          <w:rFonts w:hint="default"/>
          <w:b w:val="0"/>
          <w:bCs w:val="0"/>
          <w:color w:val="auto"/>
          <w:sz w:val="24"/>
          <w:szCs w:val="32"/>
        </w:rPr>
      </w:pPr>
      <w:r>
        <w:rPr>
          <w:rFonts w:hint="default"/>
          <w:b w:val="0"/>
          <w:bCs w:val="0"/>
          <w:color w:val="auto"/>
          <w:sz w:val="24"/>
          <w:szCs w:val="32"/>
        </w:rPr>
        <w:t>Number of Handles: one</w:t>
      </w:r>
    </w:p>
    <w:p w14:paraId="28EA5AB2">
      <w:pPr>
        <w:rPr>
          <w:rFonts w:hint="default"/>
          <w:b w:val="0"/>
          <w:bCs w:val="0"/>
          <w:color w:val="auto"/>
          <w:sz w:val="24"/>
          <w:szCs w:val="32"/>
        </w:rPr>
      </w:pPr>
      <w:r>
        <w:rPr>
          <w:rFonts w:hint="default"/>
          <w:b w:val="0"/>
          <w:bCs w:val="0"/>
          <w:color w:val="auto"/>
          <w:sz w:val="24"/>
          <w:szCs w:val="32"/>
        </w:rPr>
        <w:t>Included Components: Sprayer, Handle</w:t>
      </w:r>
    </w:p>
    <w:p w14:paraId="23E7560C">
      <w:pPr>
        <w:rPr>
          <w:rFonts w:hint="default"/>
          <w:b w:val="0"/>
          <w:bCs w:val="0"/>
          <w:color w:val="auto"/>
          <w:sz w:val="24"/>
          <w:szCs w:val="32"/>
        </w:rPr>
      </w:pPr>
      <w:r>
        <w:rPr>
          <w:rFonts w:hint="default"/>
          <w:b w:val="0"/>
          <w:bCs w:val="0"/>
          <w:color w:val="auto"/>
          <w:sz w:val="24"/>
          <w:szCs w:val="32"/>
        </w:rPr>
        <w:t>Made in: China</w:t>
      </w:r>
    </w:p>
    <w:p w14:paraId="019197B2">
      <w:pPr>
        <w:rPr>
          <w:rFonts w:hint="default"/>
          <w:b w:val="0"/>
          <w:bCs w:val="0"/>
          <w:color w:val="auto"/>
          <w:sz w:val="24"/>
          <w:szCs w:val="32"/>
        </w:rPr>
      </w:pPr>
      <w:r>
        <w:rPr>
          <w:rFonts w:hint="default"/>
          <w:b w:val="0"/>
          <w:bCs w:val="0"/>
          <w:color w:val="auto"/>
          <w:sz w:val="24"/>
          <w:szCs w:val="32"/>
        </w:rPr>
        <w:t>Special Feature: Pull Out Sprayer, Easy to Install</w:t>
      </w:r>
    </w:p>
    <w:p w14:paraId="10BC746A">
      <w:pPr>
        <w:rPr>
          <w:rFonts w:hint="default"/>
          <w:b w:val="0"/>
          <w:bCs w:val="0"/>
          <w:color w:val="auto"/>
          <w:sz w:val="24"/>
          <w:szCs w:val="32"/>
        </w:rPr>
      </w:pPr>
      <w:r>
        <w:rPr>
          <w:rFonts w:hint="default"/>
          <w:b w:val="0"/>
          <w:bCs w:val="0"/>
          <w:color w:val="auto"/>
          <w:sz w:val="24"/>
          <w:szCs w:val="32"/>
        </w:rPr>
        <w:t>Material: Stainless steel</w:t>
      </w:r>
    </w:p>
    <w:p w14:paraId="47498043">
      <w:pPr>
        <w:rPr>
          <w:rFonts w:hint="default"/>
          <w:b w:val="0"/>
          <w:bCs w:val="0"/>
          <w:color w:val="auto"/>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157C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怪兽猪猪</cp:lastModifiedBy>
  <dcterms:modified xsi:type="dcterms:W3CDTF">2024-11-15T11:27:54Z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5DB9FDC29D3D4C129C59492FC571CE83_12</vt:lpwstr>
  </property>
</Properties>
</file>